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Care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https://www.youtube.com/watch?v=p2NTQD-VPmk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 PRACTICE AID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Skills Aid: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https://www.youtube.com/playlist?list=PLh9Xm6npzKiUXp_CHwqLfuGFCCFmEe8LD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https://quizlet.com/170550345/hosa-personal-care-hand-washing-flash-cards/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https://quizlet.com/170550563/hosa-personal-care-making-a-closed-bed-flash-cards/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• Simmers, L., Simmers-Narker, Simmers-Kobelak. DHO: Health Science. Cengage Learning, Latest edition.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p2NTQD-VPmk" TargetMode="External"/><Relationship Id="rId6" Type="http://schemas.openxmlformats.org/officeDocument/2006/relationships/hyperlink" Target="https://www.youtube.com/playlist?list=PLh9Xm6npzKiUXp_CHwqLfuGFCCFmEe8LD" TargetMode="External"/><Relationship Id="rId7" Type="http://schemas.openxmlformats.org/officeDocument/2006/relationships/hyperlink" Target="https://quizlet.com/170550345/hosa-personal-care-hand-washing-flash-cards/" TargetMode="External"/><Relationship Id="rId8" Type="http://schemas.openxmlformats.org/officeDocument/2006/relationships/hyperlink" Target="https://quizlet.com/170550563/hosa-personal-care-making-a-closed-bed-flash-cards/" TargetMode="External"/></Relationships>
</file>