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Epidemiology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*Those who wish to succeed/place high we strongly recommend purchasing the book(s)*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 this event all the practice/reference material is web based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Overview:</w:t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https://www.youtube.com/watch?v=S1RHs0oYpoo&amp;safety_mode_redirect=1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Practice Test Material (all web based):</w:t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https://www.cdc.gov/ophss/csels/dsepd/ss1978/index.html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https://science.education.nih.gov/supplements/nih1/diseases/guide/pdfs/NIH_Diseases.pdf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https://www.phe.gov/preparedness/Pages/default.aspx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CDC Websites </w:t>
      </w:r>
    </w:p>
    <w:p w:rsidR="00000000" w:rsidDel="00000000" w:rsidP="00000000" w:rsidRDefault="00000000" w:rsidRPr="00000000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http://www.cdc.gov/ophss/csels/dsepd/ss1978/lesson1/index.html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http://www.cdc.gov/ophss/csels/dsepd/ss1978/lesson6/section2.html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Young Epidemiology Scholars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http://yes-competition.org/yes/epidemiology-resources.html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http://yes-competition.org/yes/epidemiology-resources/glossary.html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http://yes-competition.org/yes/teaching-units/intellectual-framework.html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Basic Epidemiology – World Health Organization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http://apps.who.int/iris/bitstream/10665/43541/1/9241547073_eng.pdf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Emerging and Re-emerging Infectious Diseases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https://science.education.nih.gov/supplements/nih_diseases.pdf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Public Health Careers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http://www.publichealth.org/careers/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 CDC: Disaster Epidemiology and Assessment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http://www.cdc.gov/nceh/hsb/disaster/epidemiology.htm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 Office of Assistant Secretary for Preparedness &amp; Response</w:t>
      </w:r>
      <w:r w:rsidDel="00000000" w:rsidR="00000000" w:rsidRPr="00000000">
        <w:rPr>
          <w:rtl w:val="0"/>
        </w:rPr>
        <w:t xml:space="preserve">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http://www.phe.gov/preparedness/Pages/default.aspx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yes-competition.org/yes/epidemiology-resources.html" TargetMode="External"/><Relationship Id="rId10" Type="http://schemas.openxmlformats.org/officeDocument/2006/relationships/hyperlink" Target="http://www.cdc.gov/ophss/csels/dsepd/ss1978/lesson6/section2.html" TargetMode="External"/><Relationship Id="rId13" Type="http://schemas.openxmlformats.org/officeDocument/2006/relationships/hyperlink" Target="http://yes-competition.org/yes/teaching-units/intellectual-framework.html" TargetMode="External"/><Relationship Id="rId12" Type="http://schemas.openxmlformats.org/officeDocument/2006/relationships/hyperlink" Target="http://yes-competition.org/yes/epidemiology-resources/glossary.html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cdc.gov/ophss/csels/dsepd/ss1978/lesson1/index.html" TargetMode="External"/><Relationship Id="rId15" Type="http://schemas.openxmlformats.org/officeDocument/2006/relationships/hyperlink" Target="https://science.education.nih.gov/supplements/nih_diseases.pdf" TargetMode="External"/><Relationship Id="rId14" Type="http://schemas.openxmlformats.org/officeDocument/2006/relationships/hyperlink" Target="http://apps.who.int/iris/bitstream/10665/43541/1/9241547073_eng.pdf" TargetMode="External"/><Relationship Id="rId17" Type="http://schemas.openxmlformats.org/officeDocument/2006/relationships/hyperlink" Target="http://www.cdc.gov/nceh/hsb/disaster/epidemiology.htm" TargetMode="External"/><Relationship Id="rId16" Type="http://schemas.openxmlformats.org/officeDocument/2006/relationships/hyperlink" Target="http://www.publichealth.org/careers/" TargetMode="External"/><Relationship Id="rId5" Type="http://schemas.openxmlformats.org/officeDocument/2006/relationships/hyperlink" Target="https://www.youtube.com/watch?v=S1RHs0oYpoo&amp;safety_mode_redirect=1" TargetMode="External"/><Relationship Id="rId6" Type="http://schemas.openxmlformats.org/officeDocument/2006/relationships/hyperlink" Target="https://www.cdc.gov/ophss/csels/dsepd/ss1978/index.html" TargetMode="External"/><Relationship Id="rId18" Type="http://schemas.openxmlformats.org/officeDocument/2006/relationships/hyperlink" Target="http://www.phe.gov/preparedness/Pages/default.aspx" TargetMode="External"/><Relationship Id="rId7" Type="http://schemas.openxmlformats.org/officeDocument/2006/relationships/hyperlink" Target="https://science.education.nih.gov/supplements/nih1/diseases/guide/pdfs/NIH_Diseases.pdf" TargetMode="External"/><Relationship Id="rId8" Type="http://schemas.openxmlformats.org/officeDocument/2006/relationships/hyperlink" Target="https://www.phe.gov/preparedness/Pages/default.aspx" TargetMode="External"/></Relationships>
</file>